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7734F4" w:rsidRDefault="007734F4" w:rsidP="00D260C0">
      <w:pPr>
        <w:spacing w:line="360" w:lineRule="auto"/>
        <w:ind w:right="-288"/>
        <w:rPr>
          <w:rFonts w:ascii="Arial" w:hAnsi="Arial" w:cs="Arial"/>
          <w:b/>
          <w:bCs/>
          <w:sz w:val="20"/>
          <w:szCs w:val="20"/>
        </w:rPr>
      </w:pPr>
    </w:p>
    <w:p w:rsidR="00975ECD" w:rsidRDefault="00965320" w:rsidP="00975ECD">
      <w:pPr>
        <w:spacing w:line="360" w:lineRule="auto"/>
        <w:ind w:left="300" w:right="-288"/>
        <w:jc w:val="center"/>
        <w:rPr>
          <w:rFonts w:ascii="Arial" w:hAnsi="Arial" w:cs="Arial"/>
          <w:b/>
          <w:bCs/>
          <w:sz w:val="20"/>
          <w:szCs w:val="20"/>
        </w:rPr>
      </w:pPr>
      <w:r w:rsidRPr="00965320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834307" cy="834307"/>
            <wp:effectExtent l="0" t="0" r="4445" b="4445"/>
            <wp:docPr id="11" name="Slika 11" descr="C:\Users\krkralj\Downloads\logo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kralj\Downloads\logo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8460" cy="86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D07" w:rsidRPr="008D0188" w:rsidRDefault="00FE7D07" w:rsidP="008D0188">
      <w:pPr>
        <w:spacing w:line="360" w:lineRule="auto"/>
        <w:ind w:left="300" w:right="-288"/>
        <w:jc w:val="center"/>
        <w:rPr>
          <w:rFonts w:ascii="Arial" w:hAnsi="Arial" w:cs="Arial"/>
          <w:b/>
          <w:bCs/>
          <w:sz w:val="20"/>
          <w:szCs w:val="20"/>
        </w:rPr>
      </w:pPr>
      <w:r w:rsidRPr="00C75044">
        <w:rPr>
          <w:rFonts w:ascii="Arial" w:hAnsi="Arial" w:cs="Arial"/>
          <w:b/>
          <w:bCs/>
          <w:sz w:val="20"/>
          <w:szCs w:val="20"/>
        </w:rPr>
        <w:t>HPD „CESARGRAD“ KLANJEC</w:t>
      </w:r>
      <w:r w:rsidR="00C75044" w:rsidRPr="00E9696B">
        <w:rPr>
          <w:rFonts w:ascii="Arial" w:hAnsi="Arial" w:cs="Arial"/>
          <w:b/>
          <w:bCs/>
          <w:szCs w:val="20"/>
        </w:rPr>
        <w:t xml:space="preserve"> </w:t>
      </w:r>
    </w:p>
    <w:p w:rsidR="001D32D4" w:rsidRPr="00E9696B" w:rsidRDefault="008D0188" w:rsidP="00FE7D07">
      <w:pPr>
        <w:spacing w:line="360" w:lineRule="auto"/>
        <w:ind w:left="300" w:right="-28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Cs w:val="20"/>
        </w:rPr>
        <w:t xml:space="preserve">u </w:t>
      </w:r>
      <w:r w:rsidR="00835BDF">
        <w:rPr>
          <w:rFonts w:ascii="Arial" w:hAnsi="Arial" w:cs="Arial"/>
          <w:b/>
          <w:bCs/>
          <w:szCs w:val="20"/>
        </w:rPr>
        <w:t>subot</w:t>
      </w:r>
      <w:r w:rsidR="007734F4">
        <w:rPr>
          <w:rFonts w:ascii="Arial" w:hAnsi="Arial" w:cs="Arial"/>
          <w:b/>
          <w:bCs/>
          <w:szCs w:val="20"/>
        </w:rPr>
        <w:t xml:space="preserve">u </w:t>
      </w:r>
      <w:r w:rsidR="00084330">
        <w:rPr>
          <w:rFonts w:ascii="Arial" w:hAnsi="Arial" w:cs="Arial"/>
          <w:b/>
          <w:bCs/>
          <w:szCs w:val="20"/>
        </w:rPr>
        <w:t>18.01.2025</w:t>
      </w:r>
      <w:r w:rsidR="00C75044" w:rsidRPr="00E9696B">
        <w:rPr>
          <w:rFonts w:ascii="Arial" w:hAnsi="Arial" w:cs="Arial"/>
          <w:b/>
          <w:bCs/>
          <w:szCs w:val="20"/>
        </w:rPr>
        <w:t>.</w:t>
      </w:r>
      <w:r w:rsidR="00C75044">
        <w:rPr>
          <w:rFonts w:ascii="Arial" w:hAnsi="Arial" w:cs="Arial"/>
          <w:b/>
          <w:bCs/>
          <w:szCs w:val="20"/>
        </w:rPr>
        <w:t xml:space="preserve"> g</w:t>
      </w:r>
      <w:r w:rsidR="00C75044" w:rsidRPr="00E9696B">
        <w:rPr>
          <w:rFonts w:ascii="Arial" w:hAnsi="Arial" w:cs="Arial"/>
          <w:b/>
          <w:bCs/>
          <w:szCs w:val="20"/>
        </w:rPr>
        <w:t>odine</w:t>
      </w:r>
    </w:p>
    <w:p w:rsidR="00C75044" w:rsidRPr="002669D6" w:rsidRDefault="00C75044" w:rsidP="002669D6">
      <w:pPr>
        <w:spacing w:line="360" w:lineRule="auto"/>
        <w:ind w:left="300" w:right="-288"/>
        <w:jc w:val="center"/>
        <w:rPr>
          <w:rFonts w:ascii="Arial" w:hAnsi="Arial" w:cs="Arial"/>
          <w:b/>
          <w:bCs/>
        </w:rPr>
      </w:pPr>
      <w:r w:rsidRPr="00E9696B">
        <w:rPr>
          <w:rFonts w:ascii="Arial" w:hAnsi="Arial" w:cs="Arial"/>
          <w:b/>
          <w:bCs/>
          <w:szCs w:val="20"/>
        </w:rPr>
        <w:t>organizira</w:t>
      </w:r>
      <w:r w:rsidR="00975ECD" w:rsidRPr="00E9696B">
        <w:rPr>
          <w:rFonts w:ascii="Arial" w:hAnsi="Arial" w:cs="Arial"/>
          <w:b/>
          <w:bCs/>
          <w:szCs w:val="20"/>
        </w:rPr>
        <w:t xml:space="preserve"> </w:t>
      </w:r>
      <w:r w:rsidR="00084330">
        <w:rPr>
          <w:rFonts w:ascii="Arial" w:hAnsi="Arial" w:cs="Arial"/>
          <w:b/>
          <w:bCs/>
          <w:szCs w:val="20"/>
        </w:rPr>
        <w:t>izlet u Sloveniju</w:t>
      </w:r>
      <w:r w:rsidR="008D0188">
        <w:rPr>
          <w:rFonts w:ascii="Arial" w:hAnsi="Arial" w:cs="Arial"/>
          <w:b/>
          <w:bCs/>
          <w:szCs w:val="20"/>
        </w:rPr>
        <w:t>,</w:t>
      </w:r>
      <w:r w:rsidR="00084330">
        <w:rPr>
          <w:rFonts w:ascii="Arial" w:hAnsi="Arial" w:cs="Arial"/>
          <w:b/>
          <w:bCs/>
          <w:szCs w:val="20"/>
        </w:rPr>
        <w:t xml:space="preserve"> Posavsko gorje</w:t>
      </w:r>
    </w:p>
    <w:p w:rsidR="008269ED" w:rsidRPr="00C75044" w:rsidRDefault="008D0188" w:rsidP="00084330">
      <w:pPr>
        <w:spacing w:line="360" w:lineRule="auto"/>
        <w:ind w:left="300" w:right="-28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Cs w:val="20"/>
        </w:rPr>
        <w:t xml:space="preserve"> </w:t>
      </w:r>
      <w:r w:rsidR="001D1330">
        <w:rPr>
          <w:rFonts w:ascii="Arial" w:hAnsi="Arial" w:cs="Arial"/>
          <w:b/>
          <w:bCs/>
        </w:rPr>
        <w:t>vrh</w:t>
      </w:r>
      <w:r>
        <w:rPr>
          <w:rFonts w:ascii="Arial" w:hAnsi="Arial" w:cs="Arial"/>
          <w:b/>
          <w:bCs/>
        </w:rPr>
        <w:t xml:space="preserve"> </w:t>
      </w:r>
      <w:r w:rsidR="00084330">
        <w:rPr>
          <w:rFonts w:ascii="Arial" w:hAnsi="Arial" w:cs="Arial"/>
          <w:b/>
          <w:bCs/>
        </w:rPr>
        <w:t>Grmada nad Celjem</w:t>
      </w:r>
      <w:r w:rsidR="001D1330" w:rsidRPr="001D1330">
        <w:rPr>
          <w:rFonts w:ascii="Arial" w:hAnsi="Arial" w:cs="Arial"/>
          <w:b/>
          <w:bCs/>
        </w:rPr>
        <w:t xml:space="preserve"> </w:t>
      </w:r>
      <w:r w:rsidR="00084330">
        <w:rPr>
          <w:rFonts w:ascii="Arial" w:hAnsi="Arial" w:cs="Arial"/>
          <w:b/>
          <w:bCs/>
        </w:rPr>
        <w:t>(718</w:t>
      </w:r>
      <w:r w:rsidR="00835BDF">
        <w:rPr>
          <w:rFonts w:ascii="Arial" w:hAnsi="Arial" w:cs="Arial"/>
          <w:b/>
          <w:bCs/>
        </w:rPr>
        <w:t xml:space="preserve"> </w:t>
      </w:r>
      <w:r w:rsidR="00E9696B" w:rsidRPr="00E9696B">
        <w:rPr>
          <w:rFonts w:ascii="Arial" w:hAnsi="Arial" w:cs="Arial"/>
          <w:b/>
          <w:bCs/>
        </w:rPr>
        <w:t>m n/v)</w:t>
      </w:r>
    </w:p>
    <w:p w:rsidR="00E9696B" w:rsidRDefault="00E9696B" w:rsidP="001D1330">
      <w:pPr>
        <w:ind w:right="-288"/>
        <w:rPr>
          <w:rFonts w:ascii="Arial" w:hAnsi="Arial" w:cs="Arial"/>
          <w:b/>
          <w:bCs/>
        </w:rPr>
      </w:pPr>
    </w:p>
    <w:p w:rsidR="001D1330" w:rsidRDefault="001D1330" w:rsidP="006779E6">
      <w:pPr>
        <w:ind w:right="-288"/>
        <w:rPr>
          <w:rFonts w:ascii="Arial" w:hAnsi="Arial" w:cs="Arial"/>
          <w:b/>
          <w:bCs/>
        </w:rPr>
      </w:pPr>
    </w:p>
    <w:p w:rsidR="001D1330" w:rsidRPr="00E9696B" w:rsidRDefault="006779E6" w:rsidP="006779E6">
      <w:pPr>
        <w:ind w:left="-142" w:right="-288"/>
        <w:jc w:val="center"/>
        <w:rPr>
          <w:rFonts w:ascii="Arial" w:hAnsi="Arial" w:cs="Arial"/>
          <w:b/>
          <w:bCs/>
        </w:rPr>
      </w:pPr>
      <w:r w:rsidRPr="006779E6">
        <w:rPr>
          <w:rFonts w:ascii="Arial" w:hAnsi="Arial" w:cs="Arial"/>
          <w:b/>
          <w:bCs/>
          <w:noProof/>
        </w:rPr>
        <w:drawing>
          <wp:inline distT="0" distB="0" distL="0" distR="0">
            <wp:extent cx="5342946" cy="4396740"/>
            <wp:effectExtent l="0" t="0" r="0" b="3810"/>
            <wp:docPr id="1" name="Slika 1" descr="C:\Users\krkralj\Downloads\Blank 4 Grids 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kralj\Downloads\Blank 4 Grids Coll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063" cy="440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4330" w:rsidRDefault="00084330" w:rsidP="0052098D">
      <w:pPr>
        <w:spacing w:line="276" w:lineRule="auto"/>
        <w:ind w:right="-288"/>
        <w:jc w:val="both"/>
        <w:rPr>
          <w:rFonts w:ascii="Arial" w:hAnsi="Arial" w:cs="Arial"/>
          <w:b/>
          <w:bCs/>
        </w:rPr>
      </w:pPr>
    </w:p>
    <w:p w:rsidR="00965320" w:rsidRDefault="00965320" w:rsidP="00965320">
      <w:pPr>
        <w:spacing w:line="276" w:lineRule="auto"/>
        <w:ind w:right="-288" w:firstLine="708"/>
        <w:jc w:val="both"/>
        <w:rPr>
          <w:rFonts w:ascii="Arial" w:hAnsi="Arial" w:cs="Arial"/>
          <w:b/>
          <w:bCs/>
        </w:rPr>
      </w:pPr>
    </w:p>
    <w:p w:rsidR="00965320" w:rsidRDefault="00084330" w:rsidP="00965320">
      <w:pPr>
        <w:spacing w:line="276" w:lineRule="auto"/>
        <w:ind w:right="-28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Grmada </w:t>
      </w:r>
      <w:r w:rsidRPr="00084330">
        <w:rPr>
          <w:rFonts w:ascii="Arial" w:hAnsi="Arial" w:cs="Arial"/>
          <w:bCs/>
        </w:rPr>
        <w:t>se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nalazi južno od Celja,</w:t>
      </w:r>
      <w:r w:rsidRPr="00084330">
        <w:rPr>
          <w:rFonts w:ascii="Arial" w:hAnsi="Arial" w:cs="Arial"/>
          <w:bCs/>
        </w:rPr>
        <w:t xml:space="preserve"> iznad sela Zagrad. S vrha, na kojem se nalazi veliki križ, pruža se prekrasan pogled na Posavsko gorje, Stari grad Celje, Celje i dio Savinjske doline. </w:t>
      </w:r>
    </w:p>
    <w:p w:rsidR="001D1330" w:rsidRPr="00084330" w:rsidRDefault="00084330" w:rsidP="00965320">
      <w:pPr>
        <w:spacing w:line="276" w:lineRule="auto"/>
        <w:ind w:right="-288" w:firstLine="708"/>
        <w:jc w:val="both"/>
        <w:rPr>
          <w:rFonts w:ascii="Arial" w:hAnsi="Arial" w:cs="Arial"/>
          <w:bCs/>
        </w:rPr>
      </w:pPr>
      <w:r w:rsidRPr="00084330">
        <w:rPr>
          <w:rFonts w:ascii="Arial" w:hAnsi="Arial" w:cs="Arial"/>
          <w:bCs/>
        </w:rPr>
        <w:t>Uz dobru vidljivos</w:t>
      </w:r>
      <w:r>
        <w:rPr>
          <w:rFonts w:ascii="Arial" w:hAnsi="Arial" w:cs="Arial"/>
          <w:bCs/>
        </w:rPr>
        <w:t>t možemo vidjeti sve od Julijskih Alpi, Karavanki i Kamniško-s</w:t>
      </w:r>
      <w:r w:rsidRPr="00084330">
        <w:rPr>
          <w:rFonts w:ascii="Arial" w:hAnsi="Arial" w:cs="Arial"/>
          <w:bCs/>
        </w:rPr>
        <w:t>avinjskih Alpa do Pohorja. Na vrhu, kod križa, nalazi se i zvono želja te upisna kutija.</w:t>
      </w:r>
    </w:p>
    <w:p w:rsidR="001D1330" w:rsidRDefault="001D1330" w:rsidP="0052098D">
      <w:pPr>
        <w:spacing w:line="276" w:lineRule="auto"/>
        <w:ind w:right="-288"/>
        <w:jc w:val="both"/>
        <w:rPr>
          <w:rFonts w:ascii="Arial" w:hAnsi="Arial" w:cs="Arial"/>
          <w:b/>
          <w:bCs/>
        </w:rPr>
      </w:pPr>
    </w:p>
    <w:p w:rsidR="00E9696B" w:rsidRPr="008D0188" w:rsidRDefault="00E9696B" w:rsidP="001D1330">
      <w:pPr>
        <w:spacing w:line="276" w:lineRule="auto"/>
        <w:ind w:right="-288"/>
        <w:jc w:val="both"/>
        <w:rPr>
          <w:rFonts w:ascii="Arial" w:hAnsi="Arial" w:cs="Arial"/>
          <w:shd w:val="clear" w:color="auto" w:fill="FFFFFF"/>
        </w:rPr>
      </w:pPr>
    </w:p>
    <w:p w:rsidR="00BC58A7" w:rsidRDefault="00B76936" w:rsidP="00FE7D07">
      <w:pPr>
        <w:spacing w:line="360" w:lineRule="auto"/>
        <w:ind w:right="-288"/>
        <w:jc w:val="both"/>
        <w:rPr>
          <w:rFonts w:ascii="Arial" w:hAnsi="Arial" w:cs="Arial"/>
          <w:bCs/>
        </w:rPr>
      </w:pPr>
      <w:r w:rsidRPr="0052098D">
        <w:rPr>
          <w:rFonts w:ascii="Arial" w:hAnsi="Arial" w:cs="Arial"/>
          <w:b/>
          <w:bCs/>
          <w:highlight w:val="lightGray"/>
        </w:rPr>
        <w:lastRenderedPageBreak/>
        <w:t>VRIJEME POLASKA:</w:t>
      </w:r>
      <w:r w:rsidRPr="0052098D">
        <w:t xml:space="preserve"> </w:t>
      </w:r>
      <w:r w:rsidR="00E13DE7">
        <w:rPr>
          <w:rFonts w:ascii="Arial" w:hAnsi="Arial" w:cs="Arial"/>
          <w:bCs/>
        </w:rPr>
        <w:t>subot</w:t>
      </w:r>
      <w:r w:rsidR="00084330">
        <w:rPr>
          <w:rFonts w:ascii="Arial" w:hAnsi="Arial" w:cs="Arial"/>
          <w:bCs/>
        </w:rPr>
        <w:t>a, 18</w:t>
      </w:r>
      <w:r w:rsidR="00C64F75" w:rsidRPr="0052098D">
        <w:rPr>
          <w:rFonts w:ascii="Arial" w:hAnsi="Arial" w:cs="Arial"/>
          <w:bCs/>
        </w:rPr>
        <w:t xml:space="preserve">. </w:t>
      </w:r>
      <w:r w:rsidR="00084330">
        <w:rPr>
          <w:rFonts w:ascii="Arial" w:hAnsi="Arial" w:cs="Arial"/>
          <w:bCs/>
        </w:rPr>
        <w:t>siječnja</w:t>
      </w:r>
      <w:r w:rsidR="00C64F75" w:rsidRPr="0052098D">
        <w:rPr>
          <w:rFonts w:ascii="Arial" w:hAnsi="Arial" w:cs="Arial"/>
          <w:bCs/>
        </w:rPr>
        <w:t xml:space="preserve"> </w:t>
      </w:r>
      <w:r w:rsidR="00E13DE7">
        <w:rPr>
          <w:rFonts w:ascii="Arial" w:hAnsi="Arial" w:cs="Arial"/>
          <w:bCs/>
        </w:rPr>
        <w:t>20</w:t>
      </w:r>
      <w:r w:rsidR="00084330">
        <w:rPr>
          <w:rFonts w:ascii="Arial" w:hAnsi="Arial" w:cs="Arial"/>
          <w:bCs/>
        </w:rPr>
        <w:t>25. godine, u 07</w:t>
      </w:r>
      <w:r w:rsidR="00781BD9">
        <w:rPr>
          <w:rFonts w:ascii="Arial" w:hAnsi="Arial" w:cs="Arial"/>
          <w:bCs/>
        </w:rPr>
        <w:t>,0</w:t>
      </w:r>
      <w:r w:rsidRPr="0052098D">
        <w:rPr>
          <w:rFonts w:ascii="Arial" w:hAnsi="Arial" w:cs="Arial"/>
          <w:bCs/>
        </w:rPr>
        <w:t>0 sati  (</w:t>
      </w:r>
      <w:r w:rsidR="00C64F75" w:rsidRPr="0052098D">
        <w:rPr>
          <w:rFonts w:ascii="Arial" w:hAnsi="Arial" w:cs="Arial"/>
          <w:bCs/>
        </w:rPr>
        <w:t xml:space="preserve">obavezno </w:t>
      </w:r>
      <w:r w:rsidR="0050070C">
        <w:rPr>
          <w:rFonts w:ascii="Arial" w:hAnsi="Arial" w:cs="Arial"/>
          <w:bCs/>
        </w:rPr>
        <w:t xml:space="preserve">dođite </w:t>
      </w:r>
      <w:r w:rsidR="00781BD9">
        <w:rPr>
          <w:rFonts w:ascii="Arial" w:hAnsi="Arial" w:cs="Arial"/>
          <w:bCs/>
        </w:rPr>
        <w:t xml:space="preserve">par </w:t>
      </w:r>
      <w:r w:rsidRPr="0052098D">
        <w:rPr>
          <w:rFonts w:ascii="Arial" w:hAnsi="Arial" w:cs="Arial"/>
          <w:bCs/>
        </w:rPr>
        <w:t>minuta ranije)</w:t>
      </w:r>
    </w:p>
    <w:p w:rsidR="002669D6" w:rsidRPr="0052098D" w:rsidRDefault="002669D6" w:rsidP="00FE7D07">
      <w:pPr>
        <w:spacing w:line="360" w:lineRule="auto"/>
        <w:ind w:right="-288"/>
        <w:jc w:val="both"/>
        <w:rPr>
          <w:rFonts w:ascii="Arial" w:hAnsi="Arial" w:cs="Arial"/>
          <w:bCs/>
        </w:rPr>
      </w:pPr>
    </w:p>
    <w:p w:rsidR="00BC58A7" w:rsidRDefault="00B76936" w:rsidP="00FE7D07">
      <w:pPr>
        <w:spacing w:line="360" w:lineRule="auto"/>
        <w:ind w:right="-288"/>
        <w:jc w:val="both"/>
        <w:rPr>
          <w:rFonts w:ascii="Arial" w:hAnsi="Arial" w:cs="Arial"/>
          <w:bCs/>
        </w:rPr>
      </w:pPr>
      <w:r w:rsidRPr="0052098D">
        <w:rPr>
          <w:rFonts w:ascii="Arial" w:hAnsi="Arial" w:cs="Arial"/>
          <w:b/>
          <w:bCs/>
          <w:highlight w:val="lightGray"/>
        </w:rPr>
        <w:t>MJESTO POLASKA:</w:t>
      </w:r>
      <w:r w:rsidRPr="0052098D">
        <w:rPr>
          <w:rFonts w:ascii="Arial" w:hAnsi="Arial" w:cs="Arial"/>
          <w:b/>
          <w:bCs/>
        </w:rPr>
        <w:t xml:space="preserve"> </w:t>
      </w:r>
      <w:r w:rsidRPr="0052098D">
        <w:rPr>
          <w:rFonts w:ascii="Arial" w:hAnsi="Arial" w:cs="Arial"/>
          <w:bCs/>
        </w:rPr>
        <w:t>Klanjec, Trg mira</w:t>
      </w:r>
    </w:p>
    <w:p w:rsidR="002669D6" w:rsidRPr="0052098D" w:rsidRDefault="002669D6" w:rsidP="00FE7D07">
      <w:pPr>
        <w:spacing w:line="360" w:lineRule="auto"/>
        <w:ind w:right="-288"/>
        <w:jc w:val="both"/>
        <w:rPr>
          <w:rFonts w:ascii="Arial" w:hAnsi="Arial" w:cs="Arial"/>
          <w:bCs/>
        </w:rPr>
      </w:pPr>
    </w:p>
    <w:p w:rsidR="00BC58A7" w:rsidRDefault="00B76936" w:rsidP="00FE7D07">
      <w:pPr>
        <w:spacing w:line="360" w:lineRule="auto"/>
        <w:ind w:right="-288"/>
        <w:jc w:val="both"/>
        <w:rPr>
          <w:rFonts w:ascii="Arial" w:hAnsi="Arial" w:cs="Arial"/>
          <w:bCs/>
        </w:rPr>
      </w:pPr>
      <w:r w:rsidRPr="0052098D">
        <w:rPr>
          <w:rFonts w:ascii="Arial" w:hAnsi="Arial" w:cs="Arial"/>
          <w:b/>
          <w:bCs/>
          <w:highlight w:val="lightGray"/>
        </w:rPr>
        <w:t>PRIJEVOZ:</w:t>
      </w:r>
      <w:r w:rsidR="00885DC8" w:rsidRPr="0052098D">
        <w:rPr>
          <w:rFonts w:ascii="Arial" w:hAnsi="Arial" w:cs="Arial"/>
          <w:b/>
          <w:bCs/>
        </w:rPr>
        <w:t xml:space="preserve"> </w:t>
      </w:r>
      <w:r w:rsidR="008D0188">
        <w:rPr>
          <w:rFonts w:ascii="Arial" w:hAnsi="Arial" w:cs="Arial"/>
          <w:bCs/>
        </w:rPr>
        <w:t>osobnim automobilima</w:t>
      </w:r>
    </w:p>
    <w:p w:rsidR="002669D6" w:rsidRPr="0052098D" w:rsidRDefault="002669D6" w:rsidP="00FE7D07">
      <w:pPr>
        <w:spacing w:line="360" w:lineRule="auto"/>
        <w:ind w:right="-288"/>
        <w:jc w:val="both"/>
        <w:rPr>
          <w:rFonts w:ascii="Arial" w:hAnsi="Arial" w:cs="Arial"/>
          <w:b/>
          <w:bCs/>
        </w:rPr>
      </w:pPr>
    </w:p>
    <w:p w:rsidR="008D364D" w:rsidRDefault="00B76936" w:rsidP="00FE7D07">
      <w:pPr>
        <w:spacing w:line="360" w:lineRule="auto"/>
        <w:ind w:right="-288"/>
        <w:jc w:val="both"/>
        <w:rPr>
          <w:rFonts w:ascii="Arial" w:hAnsi="Arial" w:cs="Arial"/>
          <w:bCs/>
        </w:rPr>
      </w:pPr>
      <w:r w:rsidRPr="0052098D">
        <w:rPr>
          <w:rFonts w:ascii="Arial" w:hAnsi="Arial" w:cs="Arial"/>
          <w:b/>
          <w:bCs/>
          <w:highlight w:val="lightGray"/>
        </w:rPr>
        <w:t>PLAN PUTA:</w:t>
      </w:r>
      <w:r w:rsidRPr="0052098D">
        <w:rPr>
          <w:rFonts w:ascii="Arial" w:hAnsi="Arial" w:cs="Arial"/>
          <w:b/>
          <w:bCs/>
        </w:rPr>
        <w:t xml:space="preserve"> </w:t>
      </w:r>
      <w:r w:rsidR="00084330">
        <w:rPr>
          <w:rFonts w:ascii="Arial" w:hAnsi="Arial" w:cs="Arial"/>
          <w:bCs/>
        </w:rPr>
        <w:t xml:space="preserve">Vožnja prema Kumrovcu gdje </w:t>
      </w:r>
      <w:r w:rsidR="008D0188">
        <w:rPr>
          <w:rFonts w:ascii="Arial" w:hAnsi="Arial" w:cs="Arial"/>
          <w:bCs/>
        </w:rPr>
        <w:t xml:space="preserve">preko </w:t>
      </w:r>
      <w:r w:rsidR="00084330">
        <w:rPr>
          <w:rFonts w:ascii="Arial" w:hAnsi="Arial" w:cs="Arial"/>
          <w:bCs/>
        </w:rPr>
        <w:t>bivšeg GP Razvor prelazimo u Sloveniju te nastavljamo put Celja</w:t>
      </w:r>
      <w:r w:rsidR="00781BD9">
        <w:rPr>
          <w:rFonts w:ascii="Arial" w:hAnsi="Arial" w:cs="Arial"/>
          <w:bCs/>
        </w:rPr>
        <w:t>. Pauza za kavu i</w:t>
      </w:r>
      <w:r w:rsidR="00084330">
        <w:rPr>
          <w:rFonts w:ascii="Arial" w:hAnsi="Arial" w:cs="Arial"/>
          <w:bCs/>
        </w:rPr>
        <w:t xml:space="preserve"> fiziološke potrebe</w:t>
      </w:r>
      <w:r w:rsidR="00781BD9">
        <w:rPr>
          <w:rFonts w:ascii="Arial" w:hAnsi="Arial" w:cs="Arial"/>
          <w:bCs/>
        </w:rPr>
        <w:t xml:space="preserve"> će biti </w:t>
      </w:r>
      <w:r w:rsidR="00084330">
        <w:rPr>
          <w:rFonts w:ascii="Arial" w:hAnsi="Arial" w:cs="Arial"/>
          <w:bCs/>
        </w:rPr>
        <w:t>u Šmarju pri Jelšah</w:t>
      </w:r>
      <w:r w:rsidR="00781BD9">
        <w:rPr>
          <w:rFonts w:ascii="Arial" w:hAnsi="Arial" w:cs="Arial"/>
          <w:bCs/>
        </w:rPr>
        <w:t>.  Nastavljamo vožnju</w:t>
      </w:r>
      <w:r w:rsidR="0050070C">
        <w:rPr>
          <w:rFonts w:ascii="Arial" w:hAnsi="Arial" w:cs="Arial"/>
          <w:bCs/>
        </w:rPr>
        <w:t xml:space="preserve"> do </w:t>
      </w:r>
      <w:r w:rsidR="001A392E">
        <w:rPr>
          <w:rFonts w:ascii="Arial" w:hAnsi="Arial" w:cs="Arial"/>
          <w:bCs/>
        </w:rPr>
        <w:t>parkirališta u selu Zvodno</w:t>
      </w:r>
      <w:r w:rsidR="00965320">
        <w:rPr>
          <w:rFonts w:ascii="Arial" w:hAnsi="Arial" w:cs="Arial"/>
          <w:bCs/>
        </w:rPr>
        <w:t xml:space="preserve"> koji je početna točka </w:t>
      </w:r>
      <w:r w:rsidR="001A392E">
        <w:rPr>
          <w:rFonts w:ascii="Arial" w:hAnsi="Arial" w:cs="Arial"/>
          <w:bCs/>
        </w:rPr>
        <w:t>naš</w:t>
      </w:r>
      <w:r w:rsidR="00965320">
        <w:rPr>
          <w:rFonts w:ascii="Arial" w:hAnsi="Arial" w:cs="Arial"/>
          <w:bCs/>
        </w:rPr>
        <w:t>eg</w:t>
      </w:r>
      <w:r w:rsidR="001A392E">
        <w:rPr>
          <w:rFonts w:ascii="Arial" w:hAnsi="Arial" w:cs="Arial"/>
          <w:bCs/>
        </w:rPr>
        <w:t xml:space="preserve"> izlet</w:t>
      </w:r>
      <w:r w:rsidR="008D0188">
        <w:rPr>
          <w:rFonts w:ascii="Arial" w:hAnsi="Arial" w:cs="Arial"/>
          <w:bCs/>
        </w:rPr>
        <w:t>.</w:t>
      </w:r>
      <w:r w:rsidR="00FB701C">
        <w:rPr>
          <w:rFonts w:ascii="Arial" w:hAnsi="Arial" w:cs="Arial"/>
          <w:bCs/>
        </w:rPr>
        <w:t xml:space="preserve"> </w:t>
      </w:r>
      <w:r w:rsidR="004C590E">
        <w:rPr>
          <w:rFonts w:ascii="Arial" w:hAnsi="Arial" w:cs="Arial"/>
          <w:bCs/>
        </w:rPr>
        <w:t xml:space="preserve">Planirani povratak je u </w:t>
      </w:r>
      <w:r w:rsidR="001A392E">
        <w:rPr>
          <w:rFonts w:ascii="Arial" w:hAnsi="Arial" w:cs="Arial"/>
          <w:bCs/>
        </w:rPr>
        <w:t>popodnevnim</w:t>
      </w:r>
      <w:r w:rsidR="00FB701C">
        <w:rPr>
          <w:rFonts w:ascii="Arial" w:hAnsi="Arial" w:cs="Arial"/>
          <w:bCs/>
        </w:rPr>
        <w:t xml:space="preserve"> </w:t>
      </w:r>
      <w:r w:rsidR="007734F4">
        <w:rPr>
          <w:rFonts w:ascii="Arial" w:hAnsi="Arial" w:cs="Arial"/>
          <w:bCs/>
        </w:rPr>
        <w:t>satima.</w:t>
      </w:r>
      <w:r w:rsidR="00FB701C">
        <w:rPr>
          <w:rFonts w:ascii="Arial" w:hAnsi="Arial" w:cs="Arial"/>
          <w:bCs/>
        </w:rPr>
        <w:t xml:space="preserve"> </w:t>
      </w:r>
    </w:p>
    <w:p w:rsidR="002669D6" w:rsidRPr="0052098D" w:rsidRDefault="002669D6" w:rsidP="00FE7D07">
      <w:pPr>
        <w:spacing w:line="360" w:lineRule="auto"/>
        <w:ind w:right="-288"/>
        <w:jc w:val="both"/>
        <w:rPr>
          <w:rFonts w:ascii="Arial" w:hAnsi="Arial" w:cs="Arial"/>
          <w:b/>
          <w:bCs/>
        </w:rPr>
      </w:pPr>
    </w:p>
    <w:p w:rsidR="002669D6" w:rsidRPr="002669D6" w:rsidRDefault="00F95DD5" w:rsidP="0052098D">
      <w:pPr>
        <w:spacing w:line="360" w:lineRule="auto"/>
        <w:ind w:right="-288"/>
        <w:jc w:val="both"/>
        <w:rPr>
          <w:rFonts w:ascii="Arial" w:hAnsi="Arial" w:cs="Arial"/>
          <w:bCs/>
        </w:rPr>
      </w:pPr>
      <w:r w:rsidRPr="0052098D">
        <w:rPr>
          <w:rFonts w:ascii="Arial" w:hAnsi="Arial" w:cs="Arial"/>
          <w:b/>
          <w:bCs/>
          <w:highlight w:val="lightGray"/>
        </w:rPr>
        <w:t>PLAN IZLETA:</w:t>
      </w:r>
      <w:r w:rsidRPr="0052098D">
        <w:rPr>
          <w:rFonts w:ascii="Arial" w:hAnsi="Arial" w:cs="Arial"/>
          <w:b/>
          <w:bCs/>
        </w:rPr>
        <w:t xml:space="preserve"> </w:t>
      </w:r>
      <w:r w:rsidR="0052098D">
        <w:rPr>
          <w:rFonts w:ascii="Arial" w:hAnsi="Arial" w:cs="Arial"/>
          <w:b/>
          <w:bCs/>
        </w:rPr>
        <w:t xml:space="preserve"> </w:t>
      </w:r>
      <w:r w:rsidR="00BC5C5C">
        <w:rPr>
          <w:rFonts w:ascii="Arial" w:hAnsi="Arial" w:cs="Arial"/>
          <w:bCs/>
        </w:rPr>
        <w:t xml:space="preserve">Planirani pokret je </w:t>
      </w:r>
      <w:r w:rsidR="00FB701C">
        <w:rPr>
          <w:rFonts w:ascii="Arial" w:hAnsi="Arial" w:cs="Arial"/>
          <w:bCs/>
        </w:rPr>
        <w:t>oko 09,00</w:t>
      </w:r>
      <w:r w:rsidR="00CA32CF" w:rsidRPr="0052098D">
        <w:rPr>
          <w:rFonts w:ascii="Arial" w:hAnsi="Arial" w:cs="Arial"/>
          <w:bCs/>
        </w:rPr>
        <w:t xml:space="preserve"> sati. </w:t>
      </w:r>
    </w:p>
    <w:p w:rsidR="00FB701C" w:rsidRDefault="004C590E" w:rsidP="0052098D">
      <w:pPr>
        <w:spacing w:line="360" w:lineRule="auto"/>
        <w:ind w:right="-28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 parkirališta </w:t>
      </w:r>
      <w:r w:rsidR="001A392E">
        <w:rPr>
          <w:rFonts w:ascii="Arial" w:hAnsi="Arial" w:cs="Arial"/>
          <w:bCs/>
        </w:rPr>
        <w:t>kr</w:t>
      </w:r>
      <w:r w:rsidR="0052098D" w:rsidRPr="0052098D">
        <w:rPr>
          <w:rFonts w:ascii="Arial" w:hAnsi="Arial" w:cs="Arial"/>
          <w:bCs/>
        </w:rPr>
        <w:t xml:space="preserve">ećemo </w:t>
      </w:r>
      <w:r w:rsidR="00FB701C">
        <w:rPr>
          <w:rFonts w:ascii="Arial" w:hAnsi="Arial" w:cs="Arial"/>
          <w:bCs/>
        </w:rPr>
        <w:t xml:space="preserve"> šumskim putem</w:t>
      </w:r>
      <w:r w:rsidR="0050070C">
        <w:rPr>
          <w:rFonts w:ascii="Arial" w:hAnsi="Arial" w:cs="Arial"/>
          <w:bCs/>
        </w:rPr>
        <w:t xml:space="preserve"> do </w:t>
      </w:r>
      <w:r w:rsidR="001A392E">
        <w:rPr>
          <w:rFonts w:ascii="Arial" w:hAnsi="Arial" w:cs="Arial"/>
          <w:bCs/>
        </w:rPr>
        <w:t xml:space="preserve">ulaza u kanjon Hudičev graben </w:t>
      </w:r>
      <w:r w:rsidR="0050070C">
        <w:rPr>
          <w:rFonts w:ascii="Arial" w:hAnsi="Arial" w:cs="Arial"/>
          <w:bCs/>
        </w:rPr>
        <w:t xml:space="preserve">odakle krećemo na </w:t>
      </w:r>
      <w:r w:rsidR="001A392E">
        <w:rPr>
          <w:rFonts w:ascii="Arial" w:hAnsi="Arial" w:cs="Arial"/>
          <w:bCs/>
        </w:rPr>
        <w:t xml:space="preserve">kratku </w:t>
      </w:r>
      <w:r w:rsidR="0050070C">
        <w:rPr>
          <w:rFonts w:ascii="Arial" w:hAnsi="Arial" w:cs="Arial"/>
          <w:bCs/>
        </w:rPr>
        <w:t>tehnički djelomi</w:t>
      </w:r>
      <w:r w:rsidR="001A392E">
        <w:rPr>
          <w:rFonts w:ascii="Arial" w:hAnsi="Arial" w:cs="Arial"/>
          <w:bCs/>
        </w:rPr>
        <w:t xml:space="preserve">čno zahtjevnu stazu u dužini od 500 metara </w:t>
      </w:r>
      <w:r w:rsidR="0050070C">
        <w:rPr>
          <w:rFonts w:ascii="Arial" w:hAnsi="Arial" w:cs="Arial"/>
          <w:bCs/>
        </w:rPr>
        <w:t xml:space="preserve"> (</w:t>
      </w:r>
      <w:r w:rsidR="001A392E">
        <w:rPr>
          <w:rFonts w:ascii="Arial" w:hAnsi="Arial" w:cs="Arial"/>
          <w:bCs/>
        </w:rPr>
        <w:t>kroz koji su postavljena pomagala u vidu sajli i čeličnih gazišta</w:t>
      </w:r>
      <w:r w:rsidR="0050070C">
        <w:rPr>
          <w:rFonts w:ascii="Arial" w:hAnsi="Arial" w:cs="Arial"/>
          <w:bCs/>
        </w:rPr>
        <w:t xml:space="preserve">). </w:t>
      </w:r>
      <w:r w:rsidR="001A392E">
        <w:rPr>
          <w:rFonts w:ascii="Arial" w:hAnsi="Arial" w:cs="Arial"/>
          <w:bCs/>
        </w:rPr>
        <w:t>Po izlasku iz kanjona šumska s</w:t>
      </w:r>
      <w:r w:rsidR="0050070C">
        <w:rPr>
          <w:rFonts w:ascii="Arial" w:hAnsi="Arial" w:cs="Arial"/>
          <w:bCs/>
        </w:rPr>
        <w:t xml:space="preserve">taza </w:t>
      </w:r>
      <w:r w:rsidR="001A392E">
        <w:rPr>
          <w:rFonts w:ascii="Arial" w:hAnsi="Arial" w:cs="Arial"/>
          <w:bCs/>
        </w:rPr>
        <w:t>se strmo uzdiže do dolaska na greben</w:t>
      </w:r>
      <w:r w:rsidR="00664BCF">
        <w:rPr>
          <w:rFonts w:ascii="Arial" w:hAnsi="Arial" w:cs="Arial"/>
          <w:bCs/>
        </w:rPr>
        <w:t>.</w:t>
      </w:r>
      <w:r w:rsidR="001A392E">
        <w:rPr>
          <w:rFonts w:ascii="Arial" w:hAnsi="Arial" w:cs="Arial"/>
          <w:bCs/>
        </w:rPr>
        <w:t xml:space="preserve"> Nakon što dođemo do Pečovniške koče, vrh nam je nadomak ruke za nekih 20 minuta uspona. </w:t>
      </w:r>
      <w:r w:rsidR="00664BCF">
        <w:rPr>
          <w:rFonts w:ascii="Arial" w:hAnsi="Arial" w:cs="Arial"/>
          <w:bCs/>
        </w:rPr>
        <w:t xml:space="preserve"> Planirani dolazak na vrh je oko 11,00 sati. </w:t>
      </w:r>
      <w:r w:rsidR="006779E6">
        <w:rPr>
          <w:rFonts w:ascii="Arial" w:hAnsi="Arial" w:cs="Arial"/>
          <w:bCs/>
        </w:rPr>
        <w:t xml:space="preserve">U povratku s vrha biti će duža pauza u Pečovniškoj koči koja nudi hranu i piće. Moguć je i odlazak do obližnje Celjske koče. </w:t>
      </w:r>
    </w:p>
    <w:p w:rsidR="00664BCF" w:rsidRDefault="00664BCF" w:rsidP="0052098D">
      <w:pPr>
        <w:spacing w:line="360" w:lineRule="auto"/>
        <w:ind w:right="-28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Povratak nazad je </w:t>
      </w:r>
      <w:r w:rsidR="00965320">
        <w:rPr>
          <w:rFonts w:ascii="Arial" w:hAnsi="Arial" w:cs="Arial"/>
          <w:bCs/>
        </w:rPr>
        <w:t>kružno,</w:t>
      </w:r>
      <w:r>
        <w:rPr>
          <w:rFonts w:ascii="Arial" w:hAnsi="Arial" w:cs="Arial"/>
          <w:bCs/>
        </w:rPr>
        <w:t xml:space="preserve"> nezahtjevnom stazom. </w:t>
      </w:r>
    </w:p>
    <w:p w:rsidR="002669D6" w:rsidRPr="007734F4" w:rsidRDefault="002669D6" w:rsidP="0052098D">
      <w:pPr>
        <w:spacing w:line="360" w:lineRule="auto"/>
        <w:ind w:right="-288"/>
        <w:jc w:val="both"/>
        <w:rPr>
          <w:rFonts w:ascii="Arial" w:hAnsi="Arial" w:cs="Arial"/>
          <w:bCs/>
        </w:rPr>
      </w:pPr>
    </w:p>
    <w:p w:rsidR="007367A8" w:rsidRDefault="00FC3A7D" w:rsidP="002669D6">
      <w:pPr>
        <w:spacing w:line="360" w:lineRule="auto"/>
        <w:ind w:left="-284" w:right="-288" w:firstLine="300"/>
        <w:jc w:val="both"/>
        <w:rPr>
          <w:rFonts w:ascii="Arial" w:hAnsi="Arial" w:cs="Arial"/>
          <w:bCs/>
        </w:rPr>
      </w:pPr>
      <w:r w:rsidRPr="0052098D">
        <w:rPr>
          <w:rFonts w:ascii="Arial" w:hAnsi="Arial" w:cs="Arial"/>
          <w:b/>
          <w:bCs/>
          <w:highlight w:val="lightGray"/>
        </w:rPr>
        <w:t>TRAJANJE HODANJA:</w:t>
      </w:r>
      <w:r w:rsidRPr="0052098D">
        <w:rPr>
          <w:rFonts w:ascii="Arial" w:hAnsi="Arial" w:cs="Arial"/>
          <w:b/>
          <w:bCs/>
        </w:rPr>
        <w:t xml:space="preserve"> </w:t>
      </w:r>
      <w:r w:rsidR="00965320">
        <w:rPr>
          <w:rFonts w:ascii="Arial" w:hAnsi="Arial" w:cs="Arial"/>
          <w:bCs/>
        </w:rPr>
        <w:t>oko 3,3</w:t>
      </w:r>
      <w:r w:rsidR="001F0885">
        <w:rPr>
          <w:rFonts w:ascii="Arial" w:hAnsi="Arial" w:cs="Arial"/>
          <w:bCs/>
        </w:rPr>
        <w:t>0 sata</w:t>
      </w:r>
      <w:r w:rsidR="00FF0121">
        <w:rPr>
          <w:rFonts w:ascii="Arial" w:hAnsi="Arial" w:cs="Arial"/>
          <w:bCs/>
        </w:rPr>
        <w:t xml:space="preserve"> (bez odmora)</w:t>
      </w:r>
    </w:p>
    <w:p w:rsidR="002669D6" w:rsidRPr="002669D6" w:rsidRDefault="002669D6" w:rsidP="002669D6">
      <w:pPr>
        <w:spacing w:line="360" w:lineRule="auto"/>
        <w:ind w:left="-284" w:right="-288" w:firstLine="300"/>
        <w:jc w:val="both"/>
        <w:rPr>
          <w:rFonts w:ascii="Arial" w:hAnsi="Arial" w:cs="Arial"/>
          <w:b/>
          <w:bCs/>
          <w:u w:val="single"/>
        </w:rPr>
      </w:pPr>
    </w:p>
    <w:p w:rsidR="007367A8" w:rsidRDefault="00FC3A7D" w:rsidP="002669D6">
      <w:pPr>
        <w:spacing w:line="360" w:lineRule="auto"/>
        <w:ind w:left="-284" w:right="-288" w:firstLine="300"/>
        <w:jc w:val="both"/>
        <w:rPr>
          <w:rFonts w:ascii="Arial" w:hAnsi="Arial" w:cs="Arial"/>
          <w:bCs/>
        </w:rPr>
      </w:pPr>
      <w:r w:rsidRPr="0052098D">
        <w:rPr>
          <w:rFonts w:ascii="Arial" w:hAnsi="Arial" w:cs="Arial"/>
          <w:b/>
          <w:bCs/>
          <w:highlight w:val="lightGray"/>
        </w:rPr>
        <w:t>ZAHTJEVNOST IZLETA:</w:t>
      </w:r>
      <w:r w:rsidR="008E325F" w:rsidRPr="0052098D">
        <w:rPr>
          <w:rFonts w:ascii="Arial" w:hAnsi="Arial" w:cs="Arial"/>
          <w:b/>
          <w:bCs/>
        </w:rPr>
        <w:t xml:space="preserve"> </w:t>
      </w:r>
      <w:r w:rsidR="00BC5C5C">
        <w:rPr>
          <w:rFonts w:ascii="Arial" w:hAnsi="Arial" w:cs="Arial"/>
          <w:b/>
          <w:bCs/>
        </w:rPr>
        <w:t xml:space="preserve"> </w:t>
      </w:r>
      <w:r w:rsidR="001A392E">
        <w:rPr>
          <w:rFonts w:ascii="Arial" w:hAnsi="Arial" w:cs="Arial"/>
          <w:bCs/>
        </w:rPr>
        <w:t>418</w:t>
      </w:r>
      <w:r w:rsidR="008269ED" w:rsidRPr="008269ED">
        <w:rPr>
          <w:rFonts w:ascii="Arial" w:hAnsi="Arial" w:cs="Arial"/>
          <w:bCs/>
        </w:rPr>
        <w:t xml:space="preserve"> m visinske razlike u usponu,</w:t>
      </w:r>
      <w:r w:rsidR="008269ED">
        <w:rPr>
          <w:rFonts w:ascii="Arial" w:hAnsi="Arial" w:cs="Arial"/>
          <w:b/>
          <w:bCs/>
        </w:rPr>
        <w:t xml:space="preserve"> </w:t>
      </w:r>
      <w:r w:rsidR="004C590E">
        <w:rPr>
          <w:rFonts w:ascii="Arial" w:hAnsi="Arial" w:cs="Arial"/>
          <w:bCs/>
        </w:rPr>
        <w:t xml:space="preserve">kondicijski </w:t>
      </w:r>
      <w:r w:rsidR="001F0885">
        <w:rPr>
          <w:rFonts w:ascii="Arial" w:hAnsi="Arial" w:cs="Arial"/>
          <w:bCs/>
        </w:rPr>
        <w:t>ne</w:t>
      </w:r>
      <w:r w:rsidR="00BC5C5C" w:rsidRPr="00BC5C5C">
        <w:rPr>
          <w:rFonts w:ascii="Arial" w:hAnsi="Arial" w:cs="Arial"/>
          <w:bCs/>
        </w:rPr>
        <w:t>zahtjevno</w:t>
      </w:r>
      <w:r w:rsidR="00C64F75" w:rsidRPr="00BC5C5C">
        <w:rPr>
          <w:rFonts w:ascii="Arial" w:hAnsi="Arial" w:cs="Arial"/>
          <w:bCs/>
        </w:rPr>
        <w:t>, teh</w:t>
      </w:r>
      <w:r w:rsidR="00664BCF">
        <w:rPr>
          <w:rFonts w:ascii="Arial" w:hAnsi="Arial" w:cs="Arial"/>
          <w:bCs/>
        </w:rPr>
        <w:t xml:space="preserve">nički djelomično </w:t>
      </w:r>
      <w:r w:rsidR="00BC5C5C" w:rsidRPr="00BC5C5C">
        <w:rPr>
          <w:rFonts w:ascii="Arial" w:hAnsi="Arial" w:cs="Arial"/>
          <w:bCs/>
        </w:rPr>
        <w:t>zahtjevno</w:t>
      </w:r>
      <w:r w:rsidR="001A392E">
        <w:rPr>
          <w:rFonts w:ascii="Arial" w:hAnsi="Arial" w:cs="Arial"/>
          <w:bCs/>
        </w:rPr>
        <w:t xml:space="preserve"> </w:t>
      </w:r>
      <w:r w:rsidR="001F0885">
        <w:rPr>
          <w:rFonts w:ascii="Arial" w:hAnsi="Arial" w:cs="Arial"/>
          <w:bCs/>
        </w:rPr>
        <w:t>(</w:t>
      </w:r>
      <w:r w:rsidR="001A392E">
        <w:rPr>
          <w:rFonts w:ascii="Arial" w:hAnsi="Arial" w:cs="Arial"/>
          <w:bCs/>
        </w:rPr>
        <w:t>samo u kratkom dijelu kanjona Hudičevog grabena kroz koji su postavljena pomagala u vidu sajli i čeličnih gazišta</w:t>
      </w:r>
      <w:r w:rsidR="001F0885">
        <w:rPr>
          <w:rFonts w:ascii="Arial" w:hAnsi="Arial" w:cs="Arial"/>
          <w:bCs/>
        </w:rPr>
        <w:t>)</w:t>
      </w:r>
      <w:r w:rsidR="008269ED">
        <w:rPr>
          <w:rFonts w:ascii="Arial" w:hAnsi="Arial" w:cs="Arial"/>
          <w:bCs/>
        </w:rPr>
        <w:t>.</w:t>
      </w:r>
    </w:p>
    <w:p w:rsidR="001F0885" w:rsidRPr="002669D6" w:rsidRDefault="001F0885" w:rsidP="001F0885">
      <w:pPr>
        <w:spacing w:line="360" w:lineRule="auto"/>
        <w:ind w:right="-288"/>
        <w:jc w:val="both"/>
        <w:rPr>
          <w:rFonts w:ascii="Arial" w:hAnsi="Arial" w:cs="Arial"/>
          <w:b/>
          <w:bCs/>
        </w:rPr>
      </w:pPr>
    </w:p>
    <w:p w:rsidR="007367A8" w:rsidRDefault="00F95DD5" w:rsidP="002669D6">
      <w:pPr>
        <w:spacing w:line="360" w:lineRule="auto"/>
        <w:ind w:left="-284" w:right="-288" w:firstLine="300"/>
        <w:jc w:val="both"/>
        <w:rPr>
          <w:rFonts w:ascii="Arial" w:hAnsi="Arial" w:cs="Arial"/>
          <w:b/>
          <w:bCs/>
        </w:rPr>
      </w:pPr>
      <w:r w:rsidRPr="0052098D">
        <w:rPr>
          <w:rFonts w:ascii="Arial" w:hAnsi="Arial" w:cs="Arial"/>
          <w:b/>
          <w:bCs/>
          <w:highlight w:val="lightGray"/>
        </w:rPr>
        <w:t>CIJENA PRIJEVOZA:</w:t>
      </w:r>
      <w:r w:rsidR="006779E6">
        <w:rPr>
          <w:rFonts w:ascii="Arial" w:hAnsi="Arial" w:cs="Arial"/>
          <w:b/>
          <w:bCs/>
        </w:rPr>
        <w:t xml:space="preserve"> 10</w:t>
      </w:r>
      <w:r w:rsidR="00FF0121">
        <w:rPr>
          <w:rFonts w:ascii="Arial" w:hAnsi="Arial" w:cs="Arial"/>
          <w:b/>
          <w:bCs/>
        </w:rPr>
        <w:t xml:space="preserve"> eura</w:t>
      </w:r>
      <w:r w:rsidR="001F0885">
        <w:rPr>
          <w:rFonts w:ascii="Arial" w:hAnsi="Arial" w:cs="Arial"/>
          <w:b/>
          <w:bCs/>
        </w:rPr>
        <w:t xml:space="preserve"> </w:t>
      </w:r>
      <w:r w:rsidR="001F0885" w:rsidRPr="001F0885">
        <w:rPr>
          <w:rFonts w:ascii="Arial" w:hAnsi="Arial" w:cs="Arial"/>
          <w:bCs/>
        </w:rPr>
        <w:t>koje plaćate direktno vozačima</w:t>
      </w:r>
      <w:r w:rsidR="001F0885">
        <w:rPr>
          <w:rFonts w:ascii="Arial" w:hAnsi="Arial" w:cs="Arial"/>
          <w:bCs/>
        </w:rPr>
        <w:t>.</w:t>
      </w:r>
    </w:p>
    <w:p w:rsidR="002669D6" w:rsidRPr="0052098D" w:rsidRDefault="002669D6" w:rsidP="002669D6">
      <w:pPr>
        <w:spacing w:line="360" w:lineRule="auto"/>
        <w:ind w:left="-284" w:right="-288" w:firstLine="300"/>
        <w:jc w:val="both"/>
        <w:rPr>
          <w:rFonts w:ascii="Arial" w:hAnsi="Arial" w:cs="Arial"/>
          <w:b/>
          <w:bCs/>
        </w:rPr>
      </w:pPr>
    </w:p>
    <w:p w:rsidR="007367A8" w:rsidRDefault="00FE7D07" w:rsidP="002669D6">
      <w:pPr>
        <w:spacing w:line="360" w:lineRule="auto"/>
        <w:ind w:left="-284" w:right="-288" w:firstLine="300"/>
        <w:jc w:val="both"/>
        <w:rPr>
          <w:rFonts w:ascii="Arial" w:hAnsi="Arial" w:cs="Arial"/>
          <w:b/>
          <w:bCs/>
        </w:rPr>
      </w:pPr>
      <w:r w:rsidRPr="0052098D">
        <w:rPr>
          <w:rFonts w:ascii="Arial" w:hAnsi="Arial" w:cs="Arial"/>
          <w:b/>
          <w:bCs/>
          <w:highlight w:val="lightGray"/>
        </w:rPr>
        <w:t>HRANA I PIĆE:</w:t>
      </w:r>
      <w:r w:rsidRPr="0052098D">
        <w:rPr>
          <w:rFonts w:ascii="Arial" w:hAnsi="Arial" w:cs="Arial"/>
          <w:b/>
          <w:bCs/>
        </w:rPr>
        <w:t xml:space="preserve"> </w:t>
      </w:r>
      <w:r w:rsidR="00BF110B" w:rsidRPr="00FF0121">
        <w:rPr>
          <w:rFonts w:ascii="Arial" w:hAnsi="Arial" w:cs="Arial"/>
          <w:bCs/>
        </w:rPr>
        <w:t>O</w:t>
      </w:r>
      <w:r w:rsidR="00C10FFB" w:rsidRPr="00FF0121">
        <w:rPr>
          <w:rFonts w:ascii="Arial" w:hAnsi="Arial" w:cs="Arial"/>
          <w:bCs/>
        </w:rPr>
        <w:t>pskrba hra</w:t>
      </w:r>
      <w:r w:rsidR="00BF110B" w:rsidRPr="00FF0121">
        <w:rPr>
          <w:rFonts w:ascii="Arial" w:hAnsi="Arial" w:cs="Arial"/>
          <w:bCs/>
        </w:rPr>
        <w:t>n</w:t>
      </w:r>
      <w:r w:rsidR="00C10FFB" w:rsidRPr="00FF0121">
        <w:rPr>
          <w:rFonts w:ascii="Arial" w:hAnsi="Arial" w:cs="Arial"/>
          <w:bCs/>
        </w:rPr>
        <w:t>om i pićem iz vlastitog ruksaka</w:t>
      </w:r>
      <w:r w:rsidR="006779E6">
        <w:rPr>
          <w:rFonts w:ascii="Arial" w:hAnsi="Arial" w:cs="Arial"/>
          <w:bCs/>
        </w:rPr>
        <w:t xml:space="preserve">. </w:t>
      </w:r>
    </w:p>
    <w:p w:rsidR="008269ED" w:rsidRDefault="008269ED" w:rsidP="008269ED">
      <w:pPr>
        <w:spacing w:line="360" w:lineRule="auto"/>
        <w:ind w:right="-288"/>
        <w:jc w:val="both"/>
        <w:rPr>
          <w:rFonts w:ascii="Arial" w:hAnsi="Arial" w:cs="Arial"/>
          <w:b/>
          <w:bCs/>
        </w:rPr>
      </w:pPr>
    </w:p>
    <w:p w:rsidR="008269ED" w:rsidRPr="0052098D" w:rsidRDefault="008269ED" w:rsidP="002669D6">
      <w:pPr>
        <w:spacing w:line="360" w:lineRule="auto"/>
        <w:ind w:left="-284" w:right="-288" w:firstLine="300"/>
        <w:jc w:val="both"/>
        <w:rPr>
          <w:rFonts w:ascii="Arial" w:hAnsi="Arial" w:cs="Arial"/>
          <w:b/>
          <w:bCs/>
        </w:rPr>
      </w:pPr>
    </w:p>
    <w:p w:rsidR="007367A8" w:rsidRDefault="00FE7D07" w:rsidP="002669D6">
      <w:pPr>
        <w:spacing w:line="360" w:lineRule="auto"/>
        <w:ind w:left="-284" w:right="-288" w:firstLine="300"/>
        <w:jc w:val="both"/>
        <w:rPr>
          <w:rFonts w:ascii="Arial" w:hAnsi="Arial" w:cs="Arial"/>
          <w:bCs/>
          <w:color w:val="00B0F0"/>
          <w:u w:val="single"/>
        </w:rPr>
      </w:pPr>
      <w:r w:rsidRPr="0052098D">
        <w:rPr>
          <w:rFonts w:ascii="Arial" w:hAnsi="Arial" w:cs="Arial"/>
          <w:b/>
          <w:bCs/>
          <w:highlight w:val="lightGray"/>
        </w:rPr>
        <w:lastRenderedPageBreak/>
        <w:t>OBAVEZNA OPREMA:</w:t>
      </w:r>
      <w:r w:rsidRPr="0052098D">
        <w:rPr>
          <w:rFonts w:ascii="Arial" w:hAnsi="Arial" w:cs="Arial"/>
          <w:b/>
          <w:bCs/>
        </w:rPr>
        <w:t xml:space="preserve"> </w:t>
      </w:r>
      <w:r w:rsidR="000B40C6" w:rsidRPr="00FF0121">
        <w:rPr>
          <w:rFonts w:ascii="Arial" w:hAnsi="Arial" w:cs="Arial"/>
          <w:bCs/>
        </w:rPr>
        <w:t>Standardna planinarska,</w:t>
      </w:r>
      <w:r w:rsidR="00175975" w:rsidRPr="00FF0121">
        <w:rPr>
          <w:rFonts w:ascii="Arial" w:hAnsi="Arial" w:cs="Arial"/>
          <w:bCs/>
        </w:rPr>
        <w:t xml:space="preserve"> </w:t>
      </w:r>
      <w:r w:rsidR="000B40C6" w:rsidRPr="00FF0121">
        <w:rPr>
          <w:rFonts w:ascii="Arial" w:hAnsi="Arial" w:cs="Arial"/>
          <w:bCs/>
        </w:rPr>
        <w:t>čvrste gojzerice, štapovi za hodanje</w:t>
      </w:r>
      <w:r w:rsidR="008A2710" w:rsidRPr="00FF0121">
        <w:rPr>
          <w:rFonts w:ascii="Arial" w:hAnsi="Arial" w:cs="Arial"/>
          <w:bCs/>
        </w:rPr>
        <w:t xml:space="preserve">, </w:t>
      </w:r>
      <w:r w:rsidR="00FF0121" w:rsidRPr="00FF0121">
        <w:rPr>
          <w:rFonts w:ascii="Arial" w:hAnsi="Arial" w:cs="Arial"/>
          <w:bCs/>
          <w:lang w:val="pl-PL"/>
        </w:rPr>
        <w:t>č</w:t>
      </w:r>
      <w:r w:rsidR="00FF0121" w:rsidRPr="00FF0121">
        <w:rPr>
          <w:rFonts w:ascii="Arial" w:hAnsi="Arial" w:cs="Arial"/>
          <w:bCs/>
        </w:rPr>
        <w:t>eona svjetiljka, odgovarajuća odjeća za zaštitu</w:t>
      </w:r>
      <w:r w:rsidR="008A2710" w:rsidRPr="00FF0121">
        <w:rPr>
          <w:rFonts w:ascii="Arial" w:hAnsi="Arial" w:cs="Arial"/>
          <w:bCs/>
        </w:rPr>
        <w:t xml:space="preserve"> od </w:t>
      </w:r>
      <w:r w:rsidR="00C64F75" w:rsidRPr="00FF0121">
        <w:rPr>
          <w:rFonts w:ascii="Arial" w:hAnsi="Arial" w:cs="Arial"/>
          <w:bCs/>
        </w:rPr>
        <w:t>kiše</w:t>
      </w:r>
      <w:r w:rsidR="004C590E">
        <w:rPr>
          <w:rFonts w:ascii="Arial" w:hAnsi="Arial" w:cs="Arial"/>
          <w:bCs/>
        </w:rPr>
        <w:t xml:space="preserve">, </w:t>
      </w:r>
      <w:r w:rsidR="00FF0121" w:rsidRPr="00FF0121">
        <w:rPr>
          <w:rFonts w:ascii="Arial" w:hAnsi="Arial" w:cs="Arial"/>
          <w:bCs/>
        </w:rPr>
        <w:t>vjetra</w:t>
      </w:r>
      <w:r w:rsidR="004C590E">
        <w:rPr>
          <w:rFonts w:ascii="Arial" w:hAnsi="Arial" w:cs="Arial"/>
          <w:bCs/>
        </w:rPr>
        <w:t xml:space="preserve"> i hladnoće</w:t>
      </w:r>
      <w:r w:rsidR="00FF0121" w:rsidRPr="00FF0121">
        <w:rPr>
          <w:rFonts w:ascii="Arial" w:hAnsi="Arial" w:cs="Arial"/>
          <w:bCs/>
        </w:rPr>
        <w:t xml:space="preserve">. </w:t>
      </w:r>
      <w:r w:rsidR="001A392E">
        <w:rPr>
          <w:rFonts w:ascii="Arial" w:hAnsi="Arial" w:cs="Arial"/>
          <w:bCs/>
        </w:rPr>
        <w:t xml:space="preserve"> U slučaju snježnih padalina, mini dereze su obavezne. </w:t>
      </w:r>
    </w:p>
    <w:p w:rsidR="002669D6" w:rsidRPr="002669D6" w:rsidRDefault="002669D6" w:rsidP="002669D6">
      <w:pPr>
        <w:spacing w:line="360" w:lineRule="auto"/>
        <w:ind w:left="-284" w:right="-288" w:firstLine="300"/>
        <w:jc w:val="both"/>
        <w:rPr>
          <w:rFonts w:ascii="Arial" w:hAnsi="Arial" w:cs="Arial"/>
          <w:bCs/>
          <w:color w:val="00B0F0"/>
          <w:u w:val="single"/>
        </w:rPr>
      </w:pPr>
    </w:p>
    <w:p w:rsidR="007367A8" w:rsidRDefault="00FC3A7D" w:rsidP="002669D6">
      <w:pPr>
        <w:spacing w:line="360" w:lineRule="auto"/>
        <w:ind w:left="-284" w:right="-288" w:firstLine="300"/>
        <w:jc w:val="both"/>
        <w:rPr>
          <w:rFonts w:ascii="Arial" w:hAnsi="Arial" w:cs="Arial"/>
          <w:bCs/>
        </w:rPr>
      </w:pPr>
      <w:r w:rsidRPr="0052098D">
        <w:rPr>
          <w:rFonts w:ascii="Arial" w:hAnsi="Arial" w:cs="Arial"/>
          <w:b/>
          <w:bCs/>
          <w:highlight w:val="lightGray"/>
        </w:rPr>
        <w:t>OBAVEZNI DOKUMENTI:</w:t>
      </w:r>
      <w:r w:rsidRPr="0052098D">
        <w:rPr>
          <w:rFonts w:ascii="Arial" w:hAnsi="Arial" w:cs="Arial"/>
          <w:b/>
          <w:bCs/>
        </w:rPr>
        <w:t xml:space="preserve"> </w:t>
      </w:r>
      <w:r w:rsidRPr="00FF0121">
        <w:rPr>
          <w:rFonts w:ascii="Arial" w:hAnsi="Arial" w:cs="Arial"/>
          <w:bCs/>
        </w:rPr>
        <w:t>osobna iskaznica, planinarska</w:t>
      </w:r>
      <w:r w:rsidRPr="00FF0121">
        <w:t xml:space="preserve"> </w:t>
      </w:r>
      <w:r w:rsidRPr="00FF0121">
        <w:rPr>
          <w:rFonts w:ascii="Arial" w:hAnsi="Arial" w:cs="Arial"/>
          <w:bCs/>
        </w:rPr>
        <w:t>iskaznica i zdravstvena iskaznica</w:t>
      </w:r>
      <w:r w:rsidR="007367A8" w:rsidRPr="00FF0121">
        <w:rPr>
          <w:rFonts w:ascii="Arial" w:hAnsi="Arial" w:cs="Arial"/>
          <w:bCs/>
        </w:rPr>
        <w:t>.</w:t>
      </w:r>
    </w:p>
    <w:p w:rsidR="002669D6" w:rsidRPr="002669D6" w:rsidRDefault="002669D6" w:rsidP="002669D6">
      <w:pPr>
        <w:spacing w:line="360" w:lineRule="auto"/>
        <w:ind w:left="-284" w:right="-288" w:firstLine="300"/>
        <w:jc w:val="both"/>
        <w:rPr>
          <w:rFonts w:ascii="Arial" w:hAnsi="Arial" w:cs="Arial"/>
          <w:bCs/>
        </w:rPr>
      </w:pPr>
    </w:p>
    <w:p w:rsidR="00FF0121" w:rsidRDefault="00FE7D07" w:rsidP="002669D6">
      <w:pPr>
        <w:spacing w:line="360" w:lineRule="auto"/>
        <w:ind w:left="-284" w:right="-288"/>
        <w:jc w:val="both"/>
        <w:rPr>
          <w:rFonts w:ascii="Arial" w:hAnsi="Arial" w:cs="Arial"/>
          <w:b/>
          <w:bCs/>
        </w:rPr>
      </w:pPr>
      <w:r w:rsidRPr="0052098D">
        <w:rPr>
          <w:rFonts w:ascii="Arial" w:hAnsi="Arial" w:cs="Arial"/>
          <w:b/>
          <w:bCs/>
          <w:highlight w:val="lightGray"/>
        </w:rPr>
        <w:t>PRIJAVE ZA IZLET:</w:t>
      </w:r>
      <w:r w:rsidRPr="0052098D">
        <w:rPr>
          <w:rFonts w:ascii="Arial" w:hAnsi="Arial" w:cs="Arial"/>
          <w:b/>
          <w:bCs/>
        </w:rPr>
        <w:t xml:space="preserve"> </w:t>
      </w:r>
      <w:r w:rsidR="00F95DD5" w:rsidRPr="00FF0121">
        <w:rPr>
          <w:rFonts w:ascii="Arial" w:hAnsi="Arial" w:cs="Arial"/>
          <w:bCs/>
        </w:rPr>
        <w:t xml:space="preserve">prijave </w:t>
      </w:r>
      <w:r w:rsidR="000110B3" w:rsidRPr="00FF0121">
        <w:rPr>
          <w:rFonts w:ascii="Arial" w:hAnsi="Arial" w:cs="Arial"/>
          <w:bCs/>
        </w:rPr>
        <w:t>se podnose</w:t>
      </w:r>
      <w:r w:rsidR="00FF0121" w:rsidRPr="00FF0121">
        <w:rPr>
          <w:rFonts w:ascii="Arial" w:hAnsi="Arial" w:cs="Arial"/>
          <w:bCs/>
        </w:rPr>
        <w:t xml:space="preserve"> vodiču Krešimiru Kralju </w:t>
      </w:r>
      <w:r w:rsidR="007367A8" w:rsidRPr="00FF0121">
        <w:rPr>
          <w:rFonts w:ascii="Arial" w:hAnsi="Arial" w:cs="Arial"/>
          <w:bCs/>
        </w:rPr>
        <w:t xml:space="preserve">na mail </w:t>
      </w:r>
      <w:hyperlink r:id="rId9" w:history="1">
        <w:r w:rsidR="00FF0121" w:rsidRPr="00FF0121">
          <w:rPr>
            <w:rStyle w:val="Hiperveza"/>
            <w:rFonts w:ascii="Arial" w:hAnsi="Arial" w:cs="Arial"/>
            <w:bCs/>
          </w:rPr>
          <w:t>patrik049@gmail.com</w:t>
        </w:r>
      </w:hyperlink>
      <w:r w:rsidR="00FF0121" w:rsidRPr="00FF0121">
        <w:rPr>
          <w:rFonts w:ascii="Arial" w:hAnsi="Arial" w:cs="Arial"/>
          <w:bCs/>
        </w:rPr>
        <w:t xml:space="preserve"> ili broj telefona 098</w:t>
      </w:r>
      <w:r w:rsidR="007367A8" w:rsidRPr="00FF0121">
        <w:rPr>
          <w:rFonts w:ascii="Arial" w:hAnsi="Arial" w:cs="Arial"/>
          <w:bCs/>
        </w:rPr>
        <w:t>/</w:t>
      </w:r>
      <w:r w:rsidR="00FF0121" w:rsidRPr="00FF0121">
        <w:rPr>
          <w:rFonts w:ascii="Arial" w:hAnsi="Arial" w:cs="Arial"/>
          <w:bCs/>
        </w:rPr>
        <w:t xml:space="preserve">634-044, </w:t>
      </w:r>
      <w:r w:rsidR="001F0885">
        <w:rPr>
          <w:rFonts w:ascii="Arial" w:hAnsi="Arial" w:cs="Arial"/>
          <w:bCs/>
        </w:rPr>
        <w:t>plaćanje na dan izleta, direktno vozaču vozila u kojem ćete se nalaziti</w:t>
      </w:r>
      <w:r w:rsidR="002669D6">
        <w:rPr>
          <w:rFonts w:ascii="Arial" w:hAnsi="Arial" w:cs="Arial"/>
          <w:b/>
          <w:bCs/>
        </w:rPr>
        <w:t>.</w:t>
      </w:r>
    </w:p>
    <w:p w:rsidR="002669D6" w:rsidRPr="002669D6" w:rsidRDefault="002669D6" w:rsidP="002669D6">
      <w:pPr>
        <w:spacing w:line="360" w:lineRule="auto"/>
        <w:ind w:left="-284" w:right="-288"/>
        <w:jc w:val="both"/>
        <w:rPr>
          <w:rFonts w:ascii="Arial" w:hAnsi="Arial" w:cs="Arial"/>
          <w:b/>
          <w:bCs/>
        </w:rPr>
      </w:pPr>
    </w:p>
    <w:p w:rsidR="007367A8" w:rsidRPr="0052098D" w:rsidRDefault="001F0885" w:rsidP="00FF0121">
      <w:pPr>
        <w:spacing w:line="360" w:lineRule="auto"/>
        <w:ind w:left="-284" w:right="-28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VODIČ</w:t>
      </w:r>
      <w:r w:rsidR="00FE7D07" w:rsidRPr="0052098D">
        <w:rPr>
          <w:rFonts w:ascii="Arial" w:hAnsi="Arial" w:cs="Arial"/>
          <w:b/>
          <w:bCs/>
          <w:highlight w:val="lightGray"/>
        </w:rPr>
        <w:t>:</w:t>
      </w:r>
      <w:r w:rsidR="00FE7D07" w:rsidRPr="0052098D">
        <w:rPr>
          <w:rFonts w:ascii="Arial" w:hAnsi="Arial" w:cs="Arial"/>
          <w:b/>
          <w:bCs/>
        </w:rPr>
        <w:t xml:space="preserve">  </w:t>
      </w:r>
      <w:r w:rsidR="007734F4" w:rsidRPr="007734F4">
        <w:rPr>
          <w:rFonts w:ascii="Arial" w:hAnsi="Arial" w:cs="Arial"/>
          <w:bCs/>
        </w:rPr>
        <w:t>Krešimir Kralj</w:t>
      </w:r>
      <w:r w:rsidR="00F95DD5" w:rsidRPr="007734F4">
        <w:rPr>
          <w:rFonts w:ascii="Arial" w:hAnsi="Arial" w:cs="Arial"/>
          <w:bCs/>
        </w:rPr>
        <w:t xml:space="preserve"> </w:t>
      </w:r>
      <w:r w:rsidR="001F3CDF" w:rsidRPr="007734F4">
        <w:rPr>
          <w:rFonts w:ascii="Arial" w:hAnsi="Arial" w:cs="Arial"/>
          <w:bCs/>
        </w:rPr>
        <w:t>(</w:t>
      </w:r>
      <w:r w:rsidR="007734F4" w:rsidRPr="007734F4">
        <w:rPr>
          <w:rFonts w:ascii="Arial" w:hAnsi="Arial" w:cs="Arial"/>
          <w:bCs/>
        </w:rPr>
        <w:t xml:space="preserve">broj telefona </w:t>
      </w:r>
      <w:r w:rsidR="00F95DD5" w:rsidRPr="007734F4">
        <w:rPr>
          <w:rFonts w:ascii="Arial" w:hAnsi="Arial" w:cs="Arial"/>
          <w:bCs/>
        </w:rPr>
        <w:t>098/634-044</w:t>
      </w:r>
      <w:r w:rsidR="007734F4" w:rsidRPr="007734F4">
        <w:rPr>
          <w:rFonts w:ascii="Arial" w:hAnsi="Arial" w:cs="Arial"/>
          <w:bCs/>
        </w:rPr>
        <w:t>)</w:t>
      </w:r>
    </w:p>
    <w:p w:rsidR="00936857" w:rsidRPr="0052098D" w:rsidRDefault="00FE7D07" w:rsidP="00FF0121">
      <w:pPr>
        <w:spacing w:before="120" w:after="120" w:line="360" w:lineRule="auto"/>
        <w:ind w:left="-284" w:right="-288"/>
        <w:jc w:val="both"/>
        <w:outlineLvl w:val="0"/>
        <w:rPr>
          <w:rFonts w:ascii="Arial" w:hAnsi="Arial" w:cs="Arial"/>
          <w:b/>
          <w:bCs/>
          <w:color w:val="FF0000"/>
        </w:rPr>
      </w:pPr>
      <w:r w:rsidRPr="0052098D">
        <w:rPr>
          <w:rFonts w:ascii="Arial" w:hAnsi="Arial" w:cs="Arial"/>
          <w:b/>
          <w:bCs/>
          <w:highlight w:val="lightGray"/>
        </w:rPr>
        <w:t>NAPOMENA</w:t>
      </w:r>
      <w:r w:rsidRPr="0052098D">
        <w:rPr>
          <w:rFonts w:ascii="Arial" w:hAnsi="Arial" w:cs="Arial"/>
          <w:b/>
          <w:bCs/>
        </w:rPr>
        <w:t xml:space="preserve">: </w:t>
      </w:r>
      <w:r w:rsidR="00D42D2B" w:rsidRPr="002669D6">
        <w:rPr>
          <w:rFonts w:ascii="Arial" w:hAnsi="Arial" w:cs="Arial"/>
          <w:bCs/>
        </w:rPr>
        <w:t xml:space="preserve">Odazivom na izlet svaki </w:t>
      </w:r>
      <w:r w:rsidR="00842890" w:rsidRPr="002669D6">
        <w:rPr>
          <w:rFonts w:ascii="Arial" w:hAnsi="Arial" w:cs="Arial"/>
          <w:bCs/>
        </w:rPr>
        <w:t>član društva</w:t>
      </w:r>
      <w:r w:rsidR="00D42D2B" w:rsidRPr="002669D6">
        <w:rPr>
          <w:rFonts w:ascii="Arial" w:hAnsi="Arial" w:cs="Arial"/>
          <w:bCs/>
        </w:rPr>
        <w:t xml:space="preserve"> potvrđuje da je upoznat s uvjetima izleta te da ispunjava zdravstvene, fizičke i tehničke preduvjete za sigurno sudjelovanje na izletu, ima plaćenu članarinu u planinarskom društvu i  da pristupa izletu na vlastitu odgovornost.</w:t>
      </w:r>
      <w:r w:rsidR="00D42D2B" w:rsidRPr="0052098D">
        <w:rPr>
          <w:rFonts w:ascii="Arial" w:hAnsi="Arial" w:cs="Arial"/>
          <w:b/>
          <w:bCs/>
        </w:rPr>
        <w:t xml:space="preserve"> </w:t>
      </w:r>
      <w:r w:rsidR="00F95DD5" w:rsidRPr="0052098D">
        <w:rPr>
          <w:rFonts w:ascii="Arial" w:hAnsi="Arial" w:cs="Arial"/>
          <w:b/>
          <w:bCs/>
          <w:color w:val="FF0000"/>
        </w:rPr>
        <w:t xml:space="preserve"> </w:t>
      </w:r>
    </w:p>
    <w:p w:rsidR="002330D6" w:rsidRDefault="00975ECD" w:rsidP="00FF0121">
      <w:pPr>
        <w:spacing w:before="120" w:after="120" w:line="360" w:lineRule="auto"/>
        <w:ind w:left="-284" w:right="-288" w:firstLine="408"/>
        <w:jc w:val="both"/>
        <w:outlineLvl w:val="0"/>
        <w:rPr>
          <w:rFonts w:ascii="Arial" w:hAnsi="Arial" w:cs="Arial"/>
          <w:b/>
          <w:bCs/>
        </w:rPr>
      </w:pPr>
      <w:r w:rsidRPr="0052098D">
        <w:rPr>
          <w:rFonts w:ascii="Arial" w:hAnsi="Arial" w:cs="Arial"/>
          <w:b/>
          <w:bCs/>
        </w:rPr>
        <w:t>Vodiči izleta imaju pravo da isključe sa izleta osobe za koje smatraju da nisu fizički ili psihički spremne za uspon</w:t>
      </w:r>
      <w:r w:rsidR="002669D6">
        <w:rPr>
          <w:rFonts w:ascii="Arial" w:hAnsi="Arial" w:cs="Arial"/>
          <w:b/>
          <w:bCs/>
        </w:rPr>
        <w:t xml:space="preserve"> te osobe koje nemaju adekvatnu opremu</w:t>
      </w:r>
      <w:r w:rsidRPr="0052098D">
        <w:rPr>
          <w:rFonts w:ascii="Arial" w:hAnsi="Arial" w:cs="Arial"/>
          <w:b/>
          <w:bCs/>
        </w:rPr>
        <w:t xml:space="preserve">. </w:t>
      </w:r>
    </w:p>
    <w:p w:rsidR="006C7F74" w:rsidRDefault="006C7F74" w:rsidP="00FF0121">
      <w:pPr>
        <w:spacing w:before="120" w:after="120" w:line="360" w:lineRule="auto"/>
        <w:ind w:left="-284" w:right="-288" w:firstLine="408"/>
        <w:jc w:val="both"/>
        <w:outlineLvl w:val="0"/>
        <w:rPr>
          <w:rFonts w:ascii="Arial" w:hAnsi="Arial" w:cs="Arial"/>
          <w:b/>
          <w:bCs/>
        </w:rPr>
      </w:pPr>
    </w:p>
    <w:p w:rsidR="006C7F74" w:rsidRPr="006C7F74" w:rsidRDefault="006C7F74" w:rsidP="00FF0121">
      <w:pPr>
        <w:spacing w:before="120" w:after="120" w:line="360" w:lineRule="auto"/>
        <w:ind w:left="-284" w:right="-288" w:firstLine="408"/>
        <w:jc w:val="both"/>
        <w:outlineLvl w:val="0"/>
        <w:rPr>
          <w:rFonts w:ascii="Arial" w:hAnsi="Arial" w:cs="Arial"/>
          <w:b/>
          <w:bCs/>
          <w:color w:val="4F81BD" w:themeColor="accent1"/>
          <w:sz w:val="20"/>
          <w:u w:val="single"/>
        </w:rPr>
      </w:pPr>
    </w:p>
    <w:sectPr w:rsidR="006C7F74" w:rsidRPr="006C7F74" w:rsidSect="001F0885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ECE" w:rsidRDefault="009A3ECE" w:rsidP="0027485A">
      <w:r>
        <w:separator/>
      </w:r>
    </w:p>
  </w:endnote>
  <w:endnote w:type="continuationSeparator" w:id="0">
    <w:p w:rsidR="009A3ECE" w:rsidRDefault="009A3ECE" w:rsidP="0027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ECE" w:rsidRDefault="009A3ECE" w:rsidP="0027485A">
      <w:r>
        <w:separator/>
      </w:r>
    </w:p>
  </w:footnote>
  <w:footnote w:type="continuationSeparator" w:id="0">
    <w:p w:rsidR="009A3ECE" w:rsidRDefault="009A3ECE" w:rsidP="00274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F"/>
    <w:rsid w:val="000110B3"/>
    <w:rsid w:val="00083C8B"/>
    <w:rsid w:val="00084330"/>
    <w:rsid w:val="000B40C6"/>
    <w:rsid w:val="000D3289"/>
    <w:rsid w:val="000D3E7A"/>
    <w:rsid w:val="001525AA"/>
    <w:rsid w:val="00175975"/>
    <w:rsid w:val="00176067"/>
    <w:rsid w:val="001A19A9"/>
    <w:rsid w:val="001A392E"/>
    <w:rsid w:val="001D1330"/>
    <w:rsid w:val="001D1BF3"/>
    <w:rsid w:val="001D32D4"/>
    <w:rsid w:val="001E3E29"/>
    <w:rsid w:val="001F0500"/>
    <w:rsid w:val="001F0885"/>
    <w:rsid w:val="001F3CDF"/>
    <w:rsid w:val="002330D6"/>
    <w:rsid w:val="002669D6"/>
    <w:rsid w:val="002703A4"/>
    <w:rsid w:val="0027485A"/>
    <w:rsid w:val="0028308D"/>
    <w:rsid w:val="00294E23"/>
    <w:rsid w:val="002C1AB4"/>
    <w:rsid w:val="002D7AF7"/>
    <w:rsid w:val="00312F9B"/>
    <w:rsid w:val="00371F9E"/>
    <w:rsid w:val="003739D6"/>
    <w:rsid w:val="0038057C"/>
    <w:rsid w:val="00385548"/>
    <w:rsid w:val="00390127"/>
    <w:rsid w:val="00393F4C"/>
    <w:rsid w:val="003A1B63"/>
    <w:rsid w:val="003D79C5"/>
    <w:rsid w:val="003E383F"/>
    <w:rsid w:val="00404944"/>
    <w:rsid w:val="004235EB"/>
    <w:rsid w:val="0042600A"/>
    <w:rsid w:val="00465511"/>
    <w:rsid w:val="00483041"/>
    <w:rsid w:val="004830BA"/>
    <w:rsid w:val="00486AA1"/>
    <w:rsid w:val="00491F16"/>
    <w:rsid w:val="004B162C"/>
    <w:rsid w:val="004C590E"/>
    <w:rsid w:val="004E3D46"/>
    <w:rsid w:val="004E4A85"/>
    <w:rsid w:val="0050070C"/>
    <w:rsid w:val="0052098D"/>
    <w:rsid w:val="00530572"/>
    <w:rsid w:val="005C3D4A"/>
    <w:rsid w:val="00632BB6"/>
    <w:rsid w:val="00664BCF"/>
    <w:rsid w:val="006779E6"/>
    <w:rsid w:val="0068569D"/>
    <w:rsid w:val="006C7F74"/>
    <w:rsid w:val="006D00DE"/>
    <w:rsid w:val="00706D1B"/>
    <w:rsid w:val="00727954"/>
    <w:rsid w:val="007367A8"/>
    <w:rsid w:val="007734F4"/>
    <w:rsid w:val="00780EB3"/>
    <w:rsid w:val="00781BD9"/>
    <w:rsid w:val="007B0DB0"/>
    <w:rsid w:val="007B7394"/>
    <w:rsid w:val="007C65D9"/>
    <w:rsid w:val="007D6B20"/>
    <w:rsid w:val="007F3336"/>
    <w:rsid w:val="008269ED"/>
    <w:rsid w:val="00835BDF"/>
    <w:rsid w:val="00842890"/>
    <w:rsid w:val="00872787"/>
    <w:rsid w:val="00885DC8"/>
    <w:rsid w:val="008A2710"/>
    <w:rsid w:val="008D0188"/>
    <w:rsid w:val="008D364D"/>
    <w:rsid w:val="008E325F"/>
    <w:rsid w:val="008E584D"/>
    <w:rsid w:val="0090217E"/>
    <w:rsid w:val="00905231"/>
    <w:rsid w:val="009211C5"/>
    <w:rsid w:val="00936857"/>
    <w:rsid w:val="00965320"/>
    <w:rsid w:val="009674A3"/>
    <w:rsid w:val="00975ECD"/>
    <w:rsid w:val="009874C5"/>
    <w:rsid w:val="009A3ECE"/>
    <w:rsid w:val="009C249E"/>
    <w:rsid w:val="009D7971"/>
    <w:rsid w:val="00A618B0"/>
    <w:rsid w:val="00AA22FC"/>
    <w:rsid w:val="00AB0CF6"/>
    <w:rsid w:val="00AB22C3"/>
    <w:rsid w:val="00AF7423"/>
    <w:rsid w:val="00B175D5"/>
    <w:rsid w:val="00B401F7"/>
    <w:rsid w:val="00B76936"/>
    <w:rsid w:val="00BC58A7"/>
    <w:rsid w:val="00BC5C5C"/>
    <w:rsid w:val="00BD0DAE"/>
    <w:rsid w:val="00BF110B"/>
    <w:rsid w:val="00C10FFB"/>
    <w:rsid w:val="00C149E4"/>
    <w:rsid w:val="00C21A5D"/>
    <w:rsid w:val="00C277E8"/>
    <w:rsid w:val="00C30D49"/>
    <w:rsid w:val="00C64F75"/>
    <w:rsid w:val="00C75044"/>
    <w:rsid w:val="00C77D34"/>
    <w:rsid w:val="00CA32CF"/>
    <w:rsid w:val="00CD539C"/>
    <w:rsid w:val="00CF5F7B"/>
    <w:rsid w:val="00D20F19"/>
    <w:rsid w:val="00D260C0"/>
    <w:rsid w:val="00D3414D"/>
    <w:rsid w:val="00D42D2B"/>
    <w:rsid w:val="00D51DDF"/>
    <w:rsid w:val="00D65344"/>
    <w:rsid w:val="00DD3F0E"/>
    <w:rsid w:val="00E06B67"/>
    <w:rsid w:val="00E13DE7"/>
    <w:rsid w:val="00E61014"/>
    <w:rsid w:val="00E9696B"/>
    <w:rsid w:val="00F13623"/>
    <w:rsid w:val="00F20458"/>
    <w:rsid w:val="00F31B12"/>
    <w:rsid w:val="00F56458"/>
    <w:rsid w:val="00F60875"/>
    <w:rsid w:val="00F95DD5"/>
    <w:rsid w:val="00FA7F83"/>
    <w:rsid w:val="00FB3A26"/>
    <w:rsid w:val="00FB701C"/>
    <w:rsid w:val="00FC0B85"/>
    <w:rsid w:val="00FC3A7D"/>
    <w:rsid w:val="00FE7D07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21F0D"/>
  <w15:docId w15:val="{E98C9218-5ECA-487C-A410-D3CDC2D9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F3CDF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1A19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A19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67A8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2748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7485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2748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748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rik04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EBE2-B6CF-454F-A95F-9819E04D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BJELOLASICA</vt:lpstr>
      <vt:lpstr>BJELOLASICA</vt:lpstr>
    </vt:vector>
  </TitlesOfParts>
  <Company>CS</Company>
  <LinksUpToDate>false</LinksUpToDate>
  <CharactersWithSpaces>3042</CharactersWithSpaces>
  <SharedDoc>false</SharedDoc>
  <HLinks>
    <vt:vector size="6" baseType="variant">
      <vt:variant>
        <vt:i4>196720</vt:i4>
      </vt:variant>
      <vt:variant>
        <vt:i4>0</vt:i4>
      </vt:variant>
      <vt:variant>
        <vt:i4>0</vt:i4>
      </vt:variant>
      <vt:variant>
        <vt:i4>5</vt:i4>
      </vt:variant>
      <vt:variant>
        <vt:lpwstr>mailto:posavec.stjepan@yahoo.com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BJELOLASICA</dc:title>
  <dc:creator>Stjepan Posavec</dc:creator>
  <cp:lastModifiedBy>Kralj Krešimir</cp:lastModifiedBy>
  <cp:revision>2</cp:revision>
  <dcterms:created xsi:type="dcterms:W3CDTF">2024-12-30T11:08:00Z</dcterms:created>
  <dcterms:modified xsi:type="dcterms:W3CDTF">2024-12-30T11:08:00Z</dcterms:modified>
</cp:coreProperties>
</file>